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37" w:rsidRDefault="00CC50DA" w:rsidP="00CC50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0DA">
        <w:rPr>
          <w:rFonts w:ascii="Times New Roman" w:hAnsi="Times New Roman" w:cs="Times New Roman"/>
          <w:b/>
          <w:sz w:val="24"/>
          <w:szCs w:val="24"/>
        </w:rPr>
        <w:t>Национальные проекты — 2023: итоги и ожидания</w:t>
      </w:r>
    </w:p>
    <w:p w:rsid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>Россияне считают необходимым продолжать реализацию национальных проектов в ближайшие пять лет. Наибольшую пользу обществу, по мнению опрошенных, принесли нацпроекты «Здравоохранение», «Безопасные качественные дороги», «Жилье и городская среда».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>МОСКВА, 15 декабря 2023 г. Всероссийский центр изучения общественного мнения (ВЦИОМ) представляет результаты мониторингового опроса об отношении россиян к реализации национальных проектов.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0DA">
        <w:rPr>
          <w:rFonts w:ascii="Times New Roman" w:hAnsi="Times New Roman" w:cs="Times New Roman"/>
          <w:b/>
          <w:sz w:val="24"/>
          <w:szCs w:val="24"/>
          <w:u w:val="single"/>
        </w:rPr>
        <w:t>Пять лет — не предел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>Подходит к концу 2023 г., а значит, время подвести промежуточные итоги реализации национальных проектов, запущенных президентом России в 2018 г. Согласно результатам опроса, за последние три года выросли средний уровень знания о нацпроектах и заметность вклада государства в реализацию отдельных направлений по ним. Другими словами, за непродолжительный период времени национальные проекты стали ближе и понятнее большинству россиян, о чем также свидетельствует общественный запрос на продолжение их реализации.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0DA">
        <w:rPr>
          <w:rFonts w:ascii="Times New Roman" w:hAnsi="Times New Roman" w:cs="Times New Roman"/>
          <w:b/>
          <w:sz w:val="24"/>
          <w:szCs w:val="24"/>
          <w:u w:val="single"/>
        </w:rPr>
        <w:t>Какие нацпроекты у россиян на слуху?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>На сегодняшний день в пятерку самых узнаваемых входят следующие национальные проекты: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>«Демография» (77%);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>«Малое и среднее предпринимательство и поддержка индивидуальной предпринимательской инициативы» (76%);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>«Безопасные качественные дороги» (74%);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>«Здравоохранение» (73%);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>«Образование» (72%).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 xml:space="preserve">В целом за последние три года средняя информированность по отдельным мероприятиям нацпроектов выросла с 57% до 62%. Больше всего россияне знают о материнском капитале (98%, +5 </w:t>
      </w:r>
      <w:proofErr w:type="spellStart"/>
      <w:r w:rsidRPr="00CC50D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CC50DA">
        <w:rPr>
          <w:rFonts w:ascii="Times New Roman" w:hAnsi="Times New Roman" w:cs="Times New Roman"/>
          <w:sz w:val="24"/>
          <w:szCs w:val="24"/>
        </w:rPr>
        <w:t xml:space="preserve">. с декабря 2020 г.), диспансеризации населения (92%, +6 </w:t>
      </w:r>
      <w:proofErr w:type="spellStart"/>
      <w:r w:rsidRPr="00CC50D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CC50DA">
        <w:rPr>
          <w:rFonts w:ascii="Times New Roman" w:hAnsi="Times New Roman" w:cs="Times New Roman"/>
          <w:sz w:val="24"/>
          <w:szCs w:val="24"/>
        </w:rPr>
        <w:t xml:space="preserve">.), раздельном сборе и переработке мусора (90%, +1 </w:t>
      </w:r>
      <w:proofErr w:type="spellStart"/>
      <w:r w:rsidRPr="00CC50D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CC50DA">
        <w:rPr>
          <w:rFonts w:ascii="Times New Roman" w:hAnsi="Times New Roman" w:cs="Times New Roman"/>
          <w:sz w:val="24"/>
          <w:szCs w:val="24"/>
        </w:rPr>
        <w:t xml:space="preserve">.), благоустройстве городской среды (89%, +8 </w:t>
      </w:r>
      <w:proofErr w:type="spellStart"/>
      <w:r w:rsidRPr="00CC50D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CC50DA">
        <w:rPr>
          <w:rFonts w:ascii="Times New Roman" w:hAnsi="Times New Roman" w:cs="Times New Roman"/>
          <w:sz w:val="24"/>
          <w:szCs w:val="24"/>
        </w:rPr>
        <w:t xml:space="preserve">.) и расселении аварийного жилья (88%, +4 </w:t>
      </w:r>
      <w:proofErr w:type="spellStart"/>
      <w:r w:rsidRPr="00CC50D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CC50DA">
        <w:rPr>
          <w:rFonts w:ascii="Times New Roman" w:hAnsi="Times New Roman" w:cs="Times New Roman"/>
          <w:sz w:val="24"/>
          <w:szCs w:val="24"/>
        </w:rPr>
        <w:t>.).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0DA">
        <w:rPr>
          <w:rFonts w:ascii="Times New Roman" w:hAnsi="Times New Roman" w:cs="Times New Roman"/>
          <w:b/>
          <w:sz w:val="24"/>
          <w:szCs w:val="24"/>
          <w:u w:val="single"/>
        </w:rPr>
        <w:t>А есть ли польза?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 xml:space="preserve">В оценках вовлеченности государства в различные сферы деятельности при реализации нацпроектов также преобладает позитив. Средний показатель («стали уделять больше внимания») по всем направлениям работы властей с 2020 г. вырос с 35% до 48%. Чаще всего россияне отмечают повышение внимания государства в сферах, обеспечивающих суверенитет России (в том числе технологический): развитие цифровой экономики (73%, +16 </w:t>
      </w:r>
      <w:proofErr w:type="spellStart"/>
      <w:r w:rsidRPr="00CC50D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CC50DA">
        <w:rPr>
          <w:rFonts w:ascii="Times New Roman" w:hAnsi="Times New Roman" w:cs="Times New Roman"/>
          <w:sz w:val="24"/>
          <w:szCs w:val="24"/>
        </w:rPr>
        <w:t xml:space="preserve">.) и внутреннего туризма (66%), а также рост производства российской продукции (66%, +47 </w:t>
      </w:r>
      <w:proofErr w:type="spellStart"/>
      <w:r w:rsidRPr="00CC50D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CC50DA">
        <w:rPr>
          <w:rFonts w:ascii="Times New Roman" w:hAnsi="Times New Roman" w:cs="Times New Roman"/>
          <w:sz w:val="24"/>
          <w:szCs w:val="24"/>
        </w:rPr>
        <w:t xml:space="preserve">.). Более половины опрошенных заметили рост государственного интереса к модернизации транспортной инфраструктуры (60%), качеству и безопасности дорог (59%, +11 </w:t>
      </w:r>
      <w:proofErr w:type="spellStart"/>
      <w:r w:rsidRPr="00CC50D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CC50DA">
        <w:rPr>
          <w:rFonts w:ascii="Times New Roman" w:hAnsi="Times New Roman" w:cs="Times New Roman"/>
          <w:sz w:val="24"/>
          <w:szCs w:val="24"/>
        </w:rPr>
        <w:t xml:space="preserve">.), благоустройству населенных пунктов (55%, +8 </w:t>
      </w:r>
      <w:proofErr w:type="spellStart"/>
      <w:r w:rsidRPr="00CC50D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CC50DA">
        <w:rPr>
          <w:rFonts w:ascii="Times New Roman" w:hAnsi="Times New Roman" w:cs="Times New Roman"/>
          <w:sz w:val="24"/>
          <w:szCs w:val="24"/>
        </w:rPr>
        <w:t xml:space="preserve">.) и состоянию науки (55%, +19 </w:t>
      </w:r>
      <w:proofErr w:type="spellStart"/>
      <w:r w:rsidRPr="00CC50DA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CC50DA">
        <w:rPr>
          <w:rFonts w:ascii="Times New Roman" w:hAnsi="Times New Roman" w:cs="Times New Roman"/>
          <w:sz w:val="24"/>
          <w:szCs w:val="24"/>
        </w:rPr>
        <w:t>.).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b/>
          <w:sz w:val="24"/>
          <w:szCs w:val="24"/>
        </w:rPr>
        <w:t>Топ-3</w:t>
      </w:r>
      <w:r w:rsidRPr="00CC50DA">
        <w:rPr>
          <w:rFonts w:ascii="Times New Roman" w:hAnsi="Times New Roman" w:cs="Times New Roman"/>
          <w:sz w:val="24"/>
          <w:szCs w:val="24"/>
        </w:rPr>
        <w:t xml:space="preserve"> наиболее полезных для российского общества национальных проектов по версии наших сограждан (от числа знающих хотя бы об одном нацпроекте):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>«Здравоохранение» (31%);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>«Безопасные качественные дороги» (29%);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>«Жилье и городская среда» (19%).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>Пользу от реализации нацпроекта «Здравоохранение» чаще видит молодежь 18-34 лет (45-37%), россияне с хорошим материальным положением (38%), не имеющие детей (36%), а также проживающие в Центральном федеральном округе (36%).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 xml:space="preserve">«Безопасные качественные дороги» чаще звучат в ответах мужчин (35% </w:t>
      </w:r>
      <w:proofErr w:type="spellStart"/>
      <w:r w:rsidRPr="00CC50DA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CC50DA">
        <w:rPr>
          <w:rFonts w:ascii="Times New Roman" w:hAnsi="Times New Roman" w:cs="Times New Roman"/>
          <w:sz w:val="24"/>
          <w:szCs w:val="24"/>
        </w:rPr>
        <w:t>. 25% женщин), представителей старшего поколения 60+ лет (35%), жителей городов с численностью 100-500 тыс. человек (38%), «Жилье и городская среда» — в ответах жителей городов-миллионников (28%) и работников коммерческой сферы (24%).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>Национальный проект «Демография» актуален для молодых людей 25-34 лет (20%), с высшим и неоконченным высшим образованием (17%).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>Польза от реализации проекта «Малое и среднее предпринимательство и поддержка индивидуальной предпринимательской инициативы» чаще заметна 18-34-летним (25-22%), жителям городов-миллионников (21%) и работникам коммерческой сферы (18%).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>Каждый седьмой назвал полезным нацпроект «Демография» (14%), далее следуют «Малое и среднее предпринимательство и поддержка индивидуальной предпринимательской инициативы» (13%), «Образование» (12%); каждому десятому видится польза от проектов в спорте, экологии, цифровой экономики, туризма и индустрии гостеприимства и культуры (по 10%). Еще 11% назвали успешными все реализуемые национальные проекты.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0DA">
        <w:rPr>
          <w:rFonts w:ascii="Times New Roman" w:hAnsi="Times New Roman" w:cs="Times New Roman"/>
          <w:b/>
          <w:sz w:val="24"/>
          <w:szCs w:val="24"/>
          <w:u w:val="single"/>
        </w:rPr>
        <w:t>Дорожное строительство, доступность здравоохранения и образования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>На открытый вопрос о наиболее полезных направлениях работы в течение последних четырех лет содержательно смогли ответить 73% россиян, что говорит об их высокой готовности замечать позитивные преобразования в обществе на фоне реализации национальных проектов. Двумя наиболее часто упоминаемыми нововведениями стали развитие дорожной инфраструктуры, повышение безопасности на дорогах (27%) и изменения в системе здравоохранения — повышение ее доступности, забота о защите здоровья, диспансеризация, повышение качества медицинского обслуживания, переоснащение медицинских учреждений (26%).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b/>
          <w:sz w:val="24"/>
          <w:szCs w:val="24"/>
        </w:rPr>
        <w:t>В топ-5</w:t>
      </w:r>
      <w:r w:rsidRPr="00CC50DA">
        <w:rPr>
          <w:rFonts w:ascii="Times New Roman" w:hAnsi="Times New Roman" w:cs="Times New Roman"/>
          <w:sz w:val="24"/>
          <w:szCs w:val="24"/>
        </w:rPr>
        <w:t xml:space="preserve"> наиболее популярных ответов вошли также преобразования в рамках нацпроектов «Образование» («доступность образования / повышение его качества / материально-техническое оснащение образовательных учреждений» — 12%), «Демография» («решение демографических проблем / поддержка материнства и детства / льготы и пособия для детей / материнский капитал» — 10%) и «Культура» («организация мест досуга и отдыха / модернизация объектов культуры / рост числа культурных мероприятий / доступность объектов» — 9%). По 8% назвали также экологические проекты, жилищное строительство (в </w:t>
      </w:r>
      <w:r w:rsidRPr="00CC50DA">
        <w:rPr>
          <w:rFonts w:ascii="Times New Roman" w:hAnsi="Times New Roman" w:cs="Times New Roman"/>
          <w:sz w:val="24"/>
          <w:szCs w:val="24"/>
        </w:rPr>
        <w:lastRenderedPageBreak/>
        <w:t>том числе доступность жилья / реновацию / ипотечное кредитование), цифровизацию государственных услуг и поддержку малого и среднего бизнеса — льготы, дотации, кредиты для предпринимателей и др.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0DA">
        <w:rPr>
          <w:rFonts w:ascii="Times New Roman" w:hAnsi="Times New Roman" w:cs="Times New Roman"/>
          <w:b/>
          <w:sz w:val="24"/>
          <w:szCs w:val="24"/>
          <w:u w:val="single"/>
        </w:rPr>
        <w:t>Дальше — больше?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>Хотя реализация национальных проектов находит позитивный отклик, очевидно, что предстоит еще немало сделать для повышения уровня благосостояния и качества жизни россиян. С этим солидарны и сами граждане: доля желающих продолжить реализацию национальных проектов в ближайшие пять лет варьируется от 72% до 98%. В число самых необходимых национальных проектов, по версии россиян, вошли следующие: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>«Здравоохранение», «Безопасные качественные дороги», «Экология» (по 98%);</w:t>
      </w:r>
    </w:p>
    <w:p w:rsidR="00CC50DA" w:rsidRP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>«Образование» (97%);</w:t>
      </w:r>
    </w:p>
    <w:p w:rsid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>«Жилье и городская среда», «Модернизация транспортной инфраструктуры», «Наука и университеты» (по 94%).</w:t>
      </w:r>
    </w:p>
    <w:p w:rsidR="00CC50DA" w:rsidRDefault="00CC50DA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50DA" w:rsidRPr="00CC50DA" w:rsidRDefault="00CC50DA" w:rsidP="00CC50DA">
      <w:pPr>
        <w:ind w:left="-567"/>
        <w:rPr>
          <w:rFonts w:ascii="Times New Roman" w:hAnsi="Times New Roman" w:cs="Times New Roman"/>
          <w:sz w:val="24"/>
          <w:szCs w:val="24"/>
        </w:rPr>
      </w:pPr>
      <w:r w:rsidRPr="00CC50DA">
        <w:rPr>
          <w:rFonts w:ascii="Times New Roman" w:hAnsi="Times New Roman" w:cs="Times New Roman"/>
          <w:sz w:val="24"/>
          <w:szCs w:val="24"/>
        </w:rPr>
        <w:t xml:space="preserve">При использовании материалов сайта www.wciom.ru или рассылки ВЦИОМ, </w:t>
      </w:r>
      <w:hyperlink r:id="rId5" w:history="1">
        <w:r w:rsidRPr="00CC50DA">
          <w:rPr>
            <w:rStyle w:val="a3"/>
            <w:rFonts w:ascii="Times New Roman" w:hAnsi="Times New Roman" w:cs="Times New Roman"/>
            <w:sz w:val="24"/>
            <w:szCs w:val="24"/>
          </w:rPr>
          <w:t>ссылка на источник</w:t>
        </w:r>
      </w:hyperlink>
      <w:r w:rsidRPr="00CC50DA">
        <w:rPr>
          <w:rFonts w:ascii="Times New Roman" w:hAnsi="Times New Roman" w:cs="Times New Roman"/>
          <w:sz w:val="24"/>
          <w:szCs w:val="24"/>
        </w:rPr>
        <w:t xml:space="preserve"> (или гиперссылка для электронных изданий) обязательна.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CC50DA">
        <w:rPr>
          <w:rFonts w:ascii="Times New Roman" w:hAnsi="Times New Roman" w:cs="Times New Roman"/>
          <w:sz w:val="24"/>
          <w:szCs w:val="24"/>
        </w:rPr>
        <w:t>Обращайтесь в пресс-службу, мы поможем с данными и ответим на Ваши вопросы!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CC50DA">
        <w:rPr>
          <w:rFonts w:ascii="Times New Roman" w:hAnsi="Times New Roman" w:cs="Times New Roman"/>
          <w:sz w:val="24"/>
          <w:szCs w:val="24"/>
        </w:rPr>
        <w:t>Контакты: +7 495 748 0807 #222; press@wciom.com</w:t>
      </w:r>
    </w:p>
    <w:p w:rsidR="00CC50DA" w:rsidRPr="00CC50DA" w:rsidRDefault="007D7D18" w:rsidP="00CC50D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pt;height:325.5pt">
            <v:imagedata r:id="rId6" o:title="PHOTO-2023-12-21-21-34-22"/>
          </v:shape>
        </w:pict>
      </w:r>
      <w:bookmarkEnd w:id="0"/>
    </w:p>
    <w:sectPr w:rsidR="00CC50DA" w:rsidRPr="00CC5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DA"/>
    <w:rsid w:val="00203D3B"/>
    <w:rsid w:val="007D7D18"/>
    <w:rsid w:val="00970A24"/>
    <w:rsid w:val="00CC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0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50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50D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C5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ciom.ru/analytical-reviews/analiticheskii-obzor/nacionalnye-proekty-2023-itogi-i-ozhidani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Мария Андреевна</dc:creator>
  <cp:keywords/>
  <dc:description/>
  <cp:lastModifiedBy>App Store</cp:lastModifiedBy>
  <cp:revision>3</cp:revision>
  <dcterms:created xsi:type="dcterms:W3CDTF">2023-12-18T08:25:00Z</dcterms:created>
  <dcterms:modified xsi:type="dcterms:W3CDTF">2023-12-21T09:27:00Z</dcterms:modified>
</cp:coreProperties>
</file>